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C0" w:rsidRDefault="00EB30C0" w:rsidP="00EB30C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B30C0" w:rsidRDefault="00EB30C0" w:rsidP="00EB30C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A1053" w:rsidRPr="005A1053" w:rsidRDefault="005A1053" w:rsidP="000B5D6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5A1053">
        <w:rPr>
          <w:rFonts w:ascii="Times New Roman" w:hAnsi="Times New Roman" w:cs="Times New Roman"/>
          <w:b/>
          <w:sz w:val="36"/>
          <w:szCs w:val="36"/>
          <w:lang w:val="uk-UA"/>
        </w:rPr>
        <w:t>Що таке «</w:t>
      </w:r>
      <w:proofErr w:type="spellStart"/>
      <w:r w:rsidRPr="005A1053">
        <w:rPr>
          <w:rFonts w:ascii="Times New Roman" w:hAnsi="Times New Roman" w:cs="Times New Roman"/>
          <w:b/>
          <w:sz w:val="36"/>
          <w:szCs w:val="36"/>
          <w:lang w:val="uk-UA"/>
        </w:rPr>
        <w:t>оніхофагія</w:t>
      </w:r>
      <w:proofErr w:type="spellEnd"/>
      <w:r w:rsidRPr="005A1053">
        <w:rPr>
          <w:rFonts w:ascii="Times New Roman" w:hAnsi="Times New Roman" w:cs="Times New Roman"/>
          <w:b/>
          <w:sz w:val="36"/>
          <w:szCs w:val="36"/>
          <w:lang w:val="uk-UA"/>
        </w:rPr>
        <w:t>», або Чому дитина гризе нігті</w:t>
      </w:r>
    </w:p>
    <w:p w:rsidR="00E33A4A" w:rsidRPr="005A1053" w:rsidRDefault="000B5D6B" w:rsidP="000B5D6B">
      <w:pPr>
        <w:rPr>
          <w:rFonts w:ascii="Times New Roman" w:hAnsi="Times New Roman" w:cs="Times New Roman"/>
          <w:sz w:val="52"/>
          <w:szCs w:val="52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6B31" w:rsidRPr="00E33A4A">
        <w:rPr>
          <w:rFonts w:ascii="Times New Roman" w:hAnsi="Times New Roman" w:cs="Times New Roman"/>
          <w:sz w:val="28"/>
          <w:szCs w:val="28"/>
          <w:lang w:val="uk-UA"/>
        </w:rPr>
        <w:t xml:space="preserve">Залишати поза увагою таку шкідливу звичку в дитини,як гризіння нігтів, або оніхофагія, не варто, і думати,що вона сама мине, також. Адже ця шкідлива звичка має низку негативних естетичних наслідків,а також є небезпечною для </w:t>
      </w:r>
      <w:r w:rsidR="00A9189C" w:rsidRPr="00E33A4A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036B31" w:rsidRPr="00E33A4A">
        <w:rPr>
          <w:rFonts w:ascii="Times New Roman" w:hAnsi="Times New Roman" w:cs="Times New Roman"/>
          <w:sz w:val="28"/>
          <w:szCs w:val="28"/>
          <w:lang w:val="uk-UA"/>
        </w:rPr>
        <w:t xml:space="preserve"> дитини. </w:t>
      </w:r>
      <w:r w:rsidR="00A9189C" w:rsidRPr="00E33A4A">
        <w:rPr>
          <w:rFonts w:ascii="Times New Roman" w:hAnsi="Times New Roman" w:cs="Times New Roman"/>
          <w:sz w:val="28"/>
          <w:szCs w:val="28"/>
          <w:lang w:val="uk-UA"/>
        </w:rPr>
        <w:t>Гризіння нігтів часто супроводжується запаленням тканин навколо нігтьової пластини, внаслідок проникнення у рану патогенни</w:t>
      </w:r>
      <w:r w:rsidR="002A78F7" w:rsidRPr="00E33A4A">
        <w:rPr>
          <w:rFonts w:ascii="Times New Roman" w:hAnsi="Times New Roman" w:cs="Times New Roman"/>
          <w:sz w:val="28"/>
          <w:szCs w:val="28"/>
          <w:lang w:val="uk-UA"/>
        </w:rPr>
        <w:t>х мікроорганізмів, порушенням росту нігтя</w:t>
      </w:r>
      <w:r w:rsidR="00E33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8F7" w:rsidRPr="00E33A4A">
        <w:rPr>
          <w:rFonts w:ascii="Times New Roman" w:hAnsi="Times New Roman" w:cs="Times New Roman"/>
          <w:sz w:val="28"/>
          <w:szCs w:val="28"/>
          <w:lang w:val="uk-UA"/>
        </w:rPr>
        <w:t>- він може ставати ламким та розшаровувати</w:t>
      </w:r>
      <w:r w:rsidR="00E33A4A" w:rsidRPr="00E33A4A">
        <w:rPr>
          <w:rFonts w:ascii="Times New Roman" w:hAnsi="Times New Roman" w:cs="Times New Roman"/>
          <w:sz w:val="28"/>
          <w:szCs w:val="28"/>
          <w:lang w:val="uk-UA"/>
        </w:rPr>
        <w:t>ся. Гризіння нігтів також зумовлює розвиток захворювань ротової порожнини – стоматитів, гінгівітів, пародонтозу тощо. З-під нігтьової пластини в організм дитини разом із брудом можуть потрапити яйця гельмінтів та збудники гострих кишкових інфекцій.</w:t>
      </w:r>
    </w:p>
    <w:p w:rsidR="00036B31" w:rsidRDefault="00E33A4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A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Чинники </w:t>
      </w:r>
    </w:p>
    <w:p w:rsidR="00E33A4A" w:rsidRDefault="00E33A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D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33A4A">
        <w:rPr>
          <w:rFonts w:ascii="Times New Roman" w:hAnsi="Times New Roman" w:cs="Times New Roman"/>
          <w:sz w:val="28"/>
          <w:szCs w:val="28"/>
          <w:lang w:val="uk-UA"/>
        </w:rPr>
        <w:t>Передусім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гризіння нігтів – це </w:t>
      </w:r>
      <w:r w:rsidRPr="00E33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ознака наявності прихованого стресу </w:t>
      </w:r>
      <w:r w:rsidRPr="00E33A4A">
        <w:rPr>
          <w:rFonts w:ascii="Times New Roman" w:hAnsi="Times New Roman" w:cs="Times New Roman"/>
          <w:sz w:val="28"/>
          <w:szCs w:val="28"/>
          <w:lang w:val="uk-UA"/>
        </w:rPr>
        <w:t xml:space="preserve">в житті дитини. </w:t>
      </w:r>
      <w:r>
        <w:rPr>
          <w:rFonts w:ascii="Times New Roman" w:hAnsi="Times New Roman" w:cs="Times New Roman"/>
          <w:sz w:val="28"/>
          <w:szCs w:val="28"/>
          <w:lang w:val="uk-UA"/>
        </w:rPr>
        <w:t>Відчуваючи емоційний дискомфорт, вона мимоволі починає гризти нігті, оскільки</w:t>
      </w:r>
      <w:r w:rsidR="000D0E70">
        <w:rPr>
          <w:rFonts w:ascii="Times New Roman" w:hAnsi="Times New Roman" w:cs="Times New Roman"/>
          <w:sz w:val="28"/>
          <w:szCs w:val="28"/>
          <w:lang w:val="uk-UA"/>
        </w:rPr>
        <w:t xml:space="preserve"> це – найлегший спосіб швидко зняти напруження. При цьому оніхофагія приносить дитині фізичне задоволення. Також практичні психологи вважають, що така звичка є відповідником смоктальному рефлексу немовляти і на підсвідомому рівні повертає дитину в безтурботне дитинство. Тож якщо дитина гризе нігті,то це може свідчити про </w:t>
      </w:r>
      <w:r w:rsidR="000D0E70" w:rsidRPr="000D0E70">
        <w:rPr>
          <w:rFonts w:ascii="Times New Roman" w:hAnsi="Times New Roman" w:cs="Times New Roman"/>
          <w:b/>
          <w:sz w:val="28"/>
          <w:szCs w:val="28"/>
          <w:lang w:val="uk-UA"/>
        </w:rPr>
        <w:t>неготовність дитини до дорослого життя.</w:t>
      </w:r>
    </w:p>
    <w:p w:rsidR="000D0E70" w:rsidRPr="000D0E70" w:rsidRDefault="00900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Іще однією причиною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оніхофагії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є </w:t>
      </w:r>
      <w:r w:rsidRPr="00900571">
        <w:rPr>
          <w:rFonts w:ascii="Times New Roman" w:hAnsi="Times New Roman" w:cs="Times New Roman"/>
          <w:b/>
          <w:sz w:val="28"/>
          <w:szCs w:val="28"/>
          <w:lang w:val="uk-UA"/>
        </w:rPr>
        <w:t>примушування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займатися тим, чим вона не може або не хоче, тим що в неї не виходить.</w:t>
      </w:r>
    </w:p>
    <w:p w:rsidR="00036B31" w:rsidRDefault="00900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0571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дослідників цієї проблеми також побутує думка,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оніхофагія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бути </w:t>
      </w:r>
      <w:r w:rsidRPr="00900571">
        <w:rPr>
          <w:rFonts w:ascii="Times New Roman" w:hAnsi="Times New Roman" w:cs="Times New Roman"/>
          <w:b/>
          <w:sz w:val="28"/>
          <w:szCs w:val="28"/>
          <w:lang w:val="uk-UA"/>
        </w:rPr>
        <w:t>проявом дефіциту певних вітамінів і мінералів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організмі дитини. </w:t>
      </w:r>
    </w:p>
    <w:p w:rsidR="00900571" w:rsidRDefault="0090057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05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Діагностика та методи подолання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900571" w:rsidRDefault="000B5D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D08BF">
        <w:rPr>
          <w:rFonts w:ascii="Times New Roman" w:hAnsi="Times New Roman" w:cs="Times New Roman"/>
          <w:sz w:val="28"/>
          <w:szCs w:val="28"/>
          <w:lang w:val="uk-UA"/>
        </w:rPr>
        <w:t>Працівники дошкільного навчального закладу та батьки мають діяти поступово й спокійно. Заборонити гризти нігті биттям по рукам або криком неможливо.</w:t>
      </w:r>
    </w:p>
    <w:p w:rsidR="00DD08BF" w:rsidRDefault="00DD08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Передусім необхідно виявити </w:t>
      </w:r>
      <w:r w:rsidRPr="00EC5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справжню причину </w:t>
      </w:r>
      <w:proofErr w:type="spellStart"/>
      <w:r w:rsidRPr="00EC5CAA">
        <w:rPr>
          <w:rFonts w:ascii="Times New Roman" w:hAnsi="Times New Roman" w:cs="Times New Roman"/>
          <w:b/>
          <w:sz w:val="28"/>
          <w:szCs w:val="28"/>
          <w:lang w:val="uk-UA"/>
        </w:rPr>
        <w:t>оніхофагії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C5CAA">
        <w:rPr>
          <w:rFonts w:ascii="Times New Roman" w:hAnsi="Times New Roman" w:cs="Times New Roman"/>
          <w:sz w:val="28"/>
          <w:szCs w:val="28"/>
          <w:lang w:val="uk-UA"/>
        </w:rPr>
        <w:t xml:space="preserve"> дитини, поспостерігавши за нею певний час. Потім дитині слід у простій формі </w:t>
      </w:r>
      <w:r w:rsidR="00EC5C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пояснити, чому звичка гризти нігті небезпечна й шкідлива. За потреби можна навіть підкріпити слова тематичними зображеннями чи відео. </w:t>
      </w:r>
    </w:p>
    <w:p w:rsidR="00EC5CAA" w:rsidRDefault="00EC5C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Розв’язання проблеми гризіння нігтів </w:t>
      </w:r>
      <w:r w:rsidRPr="00EC5CAA">
        <w:rPr>
          <w:rFonts w:ascii="Times New Roman" w:hAnsi="Times New Roman" w:cs="Times New Roman"/>
          <w:b/>
          <w:sz w:val="28"/>
          <w:szCs w:val="28"/>
          <w:lang w:val="uk-UA"/>
        </w:rPr>
        <w:t>полягає в усуненні його причини.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допомогти дитині подолати страх і невпевненість у собі. Якщо в дитини не виходить щось,слід підбадьорити її, провести мотивувальну бесіду, під час якої </w:t>
      </w:r>
      <w:r w:rsidR="00D1567D">
        <w:rPr>
          <w:rFonts w:ascii="Times New Roman" w:hAnsi="Times New Roman" w:cs="Times New Roman"/>
          <w:sz w:val="28"/>
          <w:szCs w:val="28"/>
          <w:lang w:val="uk-UA"/>
        </w:rPr>
        <w:t>навести приклади з власного життя щодо боротьби зі шкідливими звичками або невпевненістю.</w:t>
      </w:r>
    </w:p>
    <w:p w:rsidR="00D1567D" w:rsidRDefault="00D156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Добре спрацьовує мотивування дитини: ставимо перед дитиною завдання позбутися шкідливої звички, а натомість пр</w:t>
      </w:r>
      <w:r w:rsidR="00323087">
        <w:rPr>
          <w:rFonts w:ascii="Times New Roman" w:hAnsi="Times New Roman" w:cs="Times New Roman"/>
          <w:sz w:val="28"/>
          <w:szCs w:val="28"/>
          <w:lang w:val="uk-UA"/>
        </w:rPr>
        <w:t xml:space="preserve">опонуємо  їй реальну винагороду за роботу. </w:t>
      </w:r>
    </w:p>
    <w:p w:rsidR="00323087" w:rsidRDefault="003230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Якщо зазначені методи не допомогли позбутися звички гризти нігті, використовують радикальніші. На нігті дитини наносять спеціальний придбаний в аптеці лак або крем. Зазвичай, ці засоби гіркі на смак, тому дитина, відчувши його, відмовиться гризти нігті. Інколи нігті дитини нама</w:t>
      </w:r>
      <w:r w:rsidR="002F25FE">
        <w:rPr>
          <w:rFonts w:ascii="Times New Roman" w:hAnsi="Times New Roman" w:cs="Times New Roman"/>
          <w:sz w:val="28"/>
          <w:szCs w:val="28"/>
          <w:lang w:val="uk-UA"/>
        </w:rPr>
        <w:t>щують червоним перцем, настоями полину або інших гірських трав. Однак такі народні засоби варто застосовувати обережно, оскільки не</w:t>
      </w:r>
      <w:r w:rsidR="004A38A4">
        <w:rPr>
          <w:rFonts w:ascii="Times New Roman" w:hAnsi="Times New Roman" w:cs="Times New Roman"/>
          <w:sz w:val="28"/>
          <w:szCs w:val="28"/>
          <w:lang w:val="uk-UA"/>
        </w:rPr>
        <w:t>відомо, як організм дитини може зреагувати на них. Можуть виникати алергічні реакції, диспепсичні  явища.</w:t>
      </w:r>
    </w:p>
    <w:p w:rsidR="004A38A4" w:rsidRDefault="004A38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Інколи до співпраці долучають практичного психолога і навіть лікаря-невролога. </w:t>
      </w:r>
    </w:p>
    <w:p w:rsidR="004A38A4" w:rsidRDefault="004A38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Важливо також стежити за гігієною рук дитини, зокрема вчасно підстригати їй нігті та задирки.</w:t>
      </w:r>
    </w:p>
    <w:p w:rsidR="004A38A4" w:rsidRDefault="004A38A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38A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A38A4">
        <w:rPr>
          <w:rFonts w:ascii="Times New Roman" w:hAnsi="Times New Roman" w:cs="Times New Roman"/>
          <w:b/>
          <w:sz w:val="32"/>
          <w:szCs w:val="32"/>
          <w:lang w:val="uk-UA"/>
        </w:rPr>
        <w:t>Профілактика</w:t>
      </w:r>
    </w:p>
    <w:p w:rsidR="004A38A4" w:rsidRDefault="004A38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Існують методики, спрямовані на запобігання оніхофагії. Їхня мета</w:t>
      </w:r>
      <w:r w:rsidR="00263D05">
        <w:rPr>
          <w:rFonts w:ascii="Times New Roman" w:hAnsi="Times New Roman" w:cs="Times New Roman"/>
          <w:sz w:val="28"/>
          <w:szCs w:val="28"/>
          <w:lang w:val="uk-UA"/>
        </w:rPr>
        <w:t xml:space="preserve"> – відволікти дитину від цієї шкідливої звички.</w:t>
      </w:r>
    </w:p>
    <w:p w:rsidR="00263D05" w:rsidRDefault="00263D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Якщо дитина намагається гризти нігті під час розповіді про якісь неприємні для неї події, можна взяти її за руки. Це унеможливить втілення бажання погризти нігті, поглибить довірливі взаємини між батьками і дитиною.</w:t>
      </w:r>
    </w:p>
    <w:p w:rsidR="00841B66" w:rsidRDefault="00841B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Можна порадити дитині починати стискати й розтискати кулаки щоразу, як виника</w:t>
      </w:r>
      <w:r w:rsidR="00A87EF7">
        <w:rPr>
          <w:rFonts w:ascii="Times New Roman" w:hAnsi="Times New Roman" w:cs="Times New Roman"/>
          <w:sz w:val="28"/>
          <w:szCs w:val="28"/>
          <w:lang w:val="uk-UA"/>
        </w:rPr>
        <w:t xml:space="preserve">є бажання гризти нігті. Існують спеціальні антистресові іграшки, які дитина може носити із собою, і за тривожних станів використовувати їх. </w:t>
      </w:r>
    </w:p>
    <w:p w:rsidR="00036B31" w:rsidRPr="000B5D6B" w:rsidRDefault="00A87E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Також можна запропонувати дитині зайнятися бісероплет</w:t>
      </w:r>
      <w:r w:rsidR="00BE3897">
        <w:rPr>
          <w:rFonts w:ascii="Times New Roman" w:hAnsi="Times New Roman" w:cs="Times New Roman"/>
          <w:sz w:val="28"/>
          <w:szCs w:val="28"/>
          <w:lang w:val="uk-UA"/>
        </w:rPr>
        <w:t xml:space="preserve">інням, вишиванням, конструюванням тощо. Такі заняття заспокоюють дитину. Іноді позитивно впливає на дитину й звичайна </w:t>
      </w:r>
      <w:r w:rsidR="005A1053">
        <w:rPr>
          <w:rFonts w:ascii="Times New Roman" w:hAnsi="Times New Roman" w:cs="Times New Roman"/>
          <w:sz w:val="28"/>
          <w:szCs w:val="28"/>
          <w:lang w:val="uk-UA"/>
        </w:rPr>
        <w:t xml:space="preserve">гра з конструктором, іграшкою - трансформером, пазлами тощо, виконання спільної роботи на кухні або по господарству. </w:t>
      </w:r>
    </w:p>
    <w:sectPr w:rsidR="00036B31" w:rsidRPr="000B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1"/>
    <w:rsid w:val="00036B31"/>
    <w:rsid w:val="000B5D6B"/>
    <w:rsid w:val="000D0E70"/>
    <w:rsid w:val="0020422F"/>
    <w:rsid w:val="00263D05"/>
    <w:rsid w:val="002A78F7"/>
    <w:rsid w:val="002F25FE"/>
    <w:rsid w:val="00323087"/>
    <w:rsid w:val="0048053A"/>
    <w:rsid w:val="004A38A4"/>
    <w:rsid w:val="005A1053"/>
    <w:rsid w:val="00841B66"/>
    <w:rsid w:val="00900571"/>
    <w:rsid w:val="00A4546B"/>
    <w:rsid w:val="00A87EF7"/>
    <w:rsid w:val="00A9189C"/>
    <w:rsid w:val="00BE3897"/>
    <w:rsid w:val="00D1567D"/>
    <w:rsid w:val="00DD08BF"/>
    <w:rsid w:val="00DE0F63"/>
    <w:rsid w:val="00DE3D44"/>
    <w:rsid w:val="00E33A4A"/>
    <w:rsid w:val="00E86F8D"/>
    <w:rsid w:val="00EB30C0"/>
    <w:rsid w:val="00E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Game</cp:lastModifiedBy>
  <cp:revision>8</cp:revision>
  <cp:lastPrinted>2018-05-24T10:00:00Z</cp:lastPrinted>
  <dcterms:created xsi:type="dcterms:W3CDTF">2018-05-23T13:48:00Z</dcterms:created>
  <dcterms:modified xsi:type="dcterms:W3CDTF">2018-05-25T06:30:00Z</dcterms:modified>
</cp:coreProperties>
</file>